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92" w:rsidRPr="00F439DC" w:rsidRDefault="00594892" w:rsidP="00594892">
      <w:pPr>
        <w:autoSpaceDE w:val="0"/>
        <w:autoSpaceDN w:val="0"/>
        <w:adjustRightInd w:val="0"/>
        <w:jc w:val="center"/>
        <w:rPr>
          <w:b/>
          <w:bCs/>
          <w:iCs/>
          <w:color w:val="000000"/>
          <w:sz w:val="22"/>
          <w:szCs w:val="22"/>
          <w:u w:val="single"/>
          <w:lang w:eastAsia="zh-CN"/>
        </w:rPr>
      </w:pPr>
      <w:proofErr w:type="gramStart"/>
      <w:r w:rsidRPr="00F439DC">
        <w:rPr>
          <w:b/>
          <w:bCs/>
          <w:iCs/>
          <w:color w:val="000000"/>
          <w:sz w:val="22"/>
          <w:szCs w:val="22"/>
          <w:u w:val="single"/>
          <w:lang w:eastAsia="zh-CN"/>
        </w:rPr>
        <w:t>TOAST TRUST NO.</w:t>
      </w:r>
      <w:proofErr w:type="gramEnd"/>
      <w:r w:rsidRPr="00F439DC">
        <w:rPr>
          <w:b/>
          <w:bCs/>
          <w:iCs/>
          <w:color w:val="000000"/>
          <w:sz w:val="22"/>
          <w:szCs w:val="22"/>
          <w:u w:val="single"/>
          <w:lang w:eastAsia="zh-CN"/>
        </w:rPr>
        <w:t xml:space="preserve"> </w:t>
      </w:r>
      <w:r w:rsidR="00A4742E">
        <w:rPr>
          <w:b/>
          <w:bCs/>
          <w:iCs/>
          <w:color w:val="000000"/>
          <w:sz w:val="22"/>
          <w:szCs w:val="22"/>
          <w:u w:val="single"/>
          <w:lang w:eastAsia="zh-CN"/>
        </w:rPr>
        <w:t>39</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jc w:val="center"/>
        <w:rPr>
          <w:b/>
          <w:color w:val="000000"/>
          <w:sz w:val="22"/>
          <w:szCs w:val="22"/>
          <w:lang w:eastAsia="zh-CN"/>
        </w:rPr>
      </w:pPr>
      <w:r w:rsidRPr="00F439DC">
        <w:rPr>
          <w:b/>
          <w:color w:val="000000"/>
          <w:sz w:val="22"/>
          <w:szCs w:val="22"/>
          <w:lang w:eastAsia="zh-CN"/>
        </w:rPr>
        <w:t>Formation &amp; Structure</w:t>
      </w:r>
    </w:p>
    <w:p w:rsidR="00594892" w:rsidRPr="00F439DC" w:rsidRDefault="00594892" w:rsidP="00594892">
      <w:pPr>
        <w:autoSpaceDE w:val="0"/>
        <w:autoSpaceDN w:val="0"/>
        <w:adjustRightInd w:val="0"/>
        <w:rPr>
          <w:b/>
          <w:bCs/>
          <w:color w:val="000000"/>
          <w:sz w:val="22"/>
          <w:szCs w:val="22"/>
          <w:lang w:eastAsia="zh-CN"/>
        </w:rPr>
      </w:pPr>
    </w:p>
    <w:p w:rsidR="00594892" w:rsidRPr="00F439DC" w:rsidRDefault="00594892" w:rsidP="00594892">
      <w:pPr>
        <w:autoSpaceDE w:val="0"/>
        <w:autoSpaceDN w:val="0"/>
        <w:adjustRightInd w:val="0"/>
        <w:jc w:val="both"/>
        <w:rPr>
          <w:color w:val="000000"/>
          <w:sz w:val="22"/>
          <w:szCs w:val="22"/>
          <w:lang w:eastAsia="zh-CN"/>
        </w:rPr>
      </w:pPr>
      <w:r w:rsidRPr="00F439DC">
        <w:rPr>
          <w:b/>
          <w:bCs/>
          <w:color w:val="000000"/>
          <w:sz w:val="22"/>
          <w:szCs w:val="22"/>
          <w:lang w:eastAsia="zh-CN"/>
        </w:rPr>
        <w:t xml:space="preserve">TOAST Trust No. </w:t>
      </w:r>
      <w:r w:rsidR="00A4742E">
        <w:rPr>
          <w:b/>
          <w:bCs/>
          <w:color w:val="000000"/>
          <w:sz w:val="22"/>
          <w:szCs w:val="22"/>
          <w:lang w:eastAsia="zh-CN"/>
        </w:rPr>
        <w:t>39</w:t>
      </w:r>
      <w:r w:rsidRPr="00F439DC">
        <w:rPr>
          <w:b/>
          <w:bCs/>
          <w:color w:val="000000"/>
          <w:sz w:val="22"/>
          <w:szCs w:val="22"/>
          <w:lang w:eastAsia="zh-CN"/>
        </w:rPr>
        <w:t xml:space="preserve"> </w:t>
      </w:r>
      <w:r w:rsidRPr="00F439DC">
        <w:rPr>
          <w:color w:val="000000"/>
          <w:sz w:val="22"/>
          <w:szCs w:val="22"/>
          <w:lang w:eastAsia="zh-CN"/>
        </w:rPr>
        <w:t>(“The Trust”) is a venture initiated by the Thoroughbred Owners Association and Sports Trust (“TOAST”) aimed at pooling racehorse owners who want to be part of the one of the most exciting sports in Singapore at an affordable price. This will bring the enjoyment and thrills of horse racing and owning racehorses at a relative low cost to the enthusiasts.</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594892">
      <w:pPr>
        <w:autoSpaceDE w:val="0"/>
        <w:autoSpaceDN w:val="0"/>
        <w:adjustRightInd w:val="0"/>
        <w:jc w:val="both"/>
        <w:rPr>
          <w:color w:val="000000"/>
          <w:sz w:val="22"/>
          <w:szCs w:val="22"/>
          <w:lang w:eastAsia="zh-CN"/>
        </w:rPr>
      </w:pPr>
      <w:r w:rsidRPr="00F439DC">
        <w:rPr>
          <w:color w:val="000000"/>
          <w:sz w:val="22"/>
          <w:szCs w:val="22"/>
          <w:lang w:eastAsia="zh-CN"/>
        </w:rPr>
        <w:t xml:space="preserve">TOAST Trust No. </w:t>
      </w:r>
      <w:r w:rsidR="00A4742E">
        <w:rPr>
          <w:color w:val="000000"/>
          <w:sz w:val="22"/>
          <w:szCs w:val="22"/>
          <w:lang w:eastAsia="zh-CN"/>
        </w:rPr>
        <w:t>39</w:t>
      </w:r>
      <w:r w:rsidRPr="00F439DC">
        <w:rPr>
          <w:color w:val="000000"/>
          <w:sz w:val="22"/>
          <w:szCs w:val="22"/>
          <w:lang w:eastAsia="zh-CN"/>
        </w:rPr>
        <w:t xml:space="preserve"> consists of one horse, which has already been selected under lease terms. The Trust will manage and race this one horse (“Racehorse”), therefore eliminating the need for stakeholders to invest time, knowledge or expertise to plan and look after the needs of the Racehorse.</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b/>
          <w:bCs/>
          <w:color w:val="000000"/>
          <w:sz w:val="22"/>
          <w:szCs w:val="22"/>
          <w:lang w:eastAsia="zh-CN"/>
        </w:rPr>
      </w:pPr>
      <w:r w:rsidRPr="00F439DC">
        <w:rPr>
          <w:b/>
          <w:bCs/>
          <w:color w:val="000000"/>
          <w:sz w:val="22"/>
          <w:szCs w:val="22"/>
          <w:lang w:eastAsia="zh-CN"/>
        </w:rPr>
        <w:t>Terms &amp; Conditions: -</w:t>
      </w:r>
    </w:p>
    <w:p w:rsidR="00594892" w:rsidRPr="00F439DC" w:rsidRDefault="00594892" w:rsidP="00594892">
      <w:pPr>
        <w:autoSpaceDE w:val="0"/>
        <w:autoSpaceDN w:val="0"/>
        <w:adjustRightInd w:val="0"/>
        <w:rPr>
          <w:b/>
          <w:bCs/>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No. Of Stakes: </w:t>
      </w:r>
      <w:r w:rsidR="00D27BD7" w:rsidRPr="00F439DC">
        <w:rPr>
          <w:color w:val="000000"/>
          <w:sz w:val="22"/>
          <w:szCs w:val="22"/>
          <w:lang w:eastAsia="zh-CN"/>
        </w:rPr>
        <w:tab/>
      </w:r>
      <w:r w:rsidR="00356C29">
        <w:rPr>
          <w:color w:val="000000"/>
          <w:sz w:val="22"/>
          <w:szCs w:val="22"/>
          <w:lang w:eastAsia="zh-CN"/>
        </w:rPr>
        <w:t>20 Stakes (3</w:t>
      </w:r>
      <w:r w:rsidRPr="00F439DC">
        <w:rPr>
          <w:color w:val="000000"/>
          <w:sz w:val="22"/>
          <w:szCs w:val="22"/>
          <w:lang w:eastAsia="zh-CN"/>
        </w:rPr>
        <w:t xml:space="preserve"> Stakes Available)</w:t>
      </w:r>
    </w:p>
    <w:p w:rsidR="00594892" w:rsidRPr="00F439DC" w:rsidRDefault="00594892" w:rsidP="00594892">
      <w:pPr>
        <w:autoSpaceDE w:val="0"/>
        <w:autoSpaceDN w:val="0"/>
        <w:adjustRightInd w:val="0"/>
        <w:rPr>
          <w:color w:val="000000"/>
          <w:sz w:val="22"/>
          <w:szCs w:val="22"/>
          <w:lang w:eastAsia="zh-CN"/>
        </w:rPr>
      </w:pPr>
    </w:p>
    <w:p w:rsidR="00594892" w:rsidRPr="00F439DC" w:rsidRDefault="00846555" w:rsidP="00594892">
      <w:pPr>
        <w:autoSpaceDE w:val="0"/>
        <w:autoSpaceDN w:val="0"/>
        <w:adjustRightInd w:val="0"/>
        <w:rPr>
          <w:color w:val="000000"/>
          <w:sz w:val="22"/>
          <w:szCs w:val="22"/>
          <w:lang w:eastAsia="zh-CN"/>
        </w:rPr>
      </w:pPr>
      <w:r>
        <w:rPr>
          <w:color w:val="000000"/>
          <w:sz w:val="22"/>
          <w:szCs w:val="22"/>
          <w:lang w:eastAsia="zh-CN"/>
        </w:rPr>
        <w:t xml:space="preserve">Offer Price: </w:t>
      </w:r>
      <w:r>
        <w:rPr>
          <w:color w:val="000000"/>
          <w:sz w:val="22"/>
          <w:szCs w:val="22"/>
          <w:lang w:eastAsia="zh-CN"/>
        </w:rPr>
        <w:tab/>
      </w:r>
      <w:r>
        <w:rPr>
          <w:color w:val="000000"/>
          <w:sz w:val="22"/>
          <w:szCs w:val="22"/>
          <w:lang w:eastAsia="zh-CN"/>
        </w:rPr>
        <w:tab/>
        <w:t>S$5,390</w:t>
      </w:r>
      <w:r w:rsidR="00594892" w:rsidRPr="00F439DC">
        <w:rPr>
          <w:color w:val="000000"/>
          <w:sz w:val="22"/>
          <w:szCs w:val="22"/>
          <w:lang w:eastAsia="zh-CN"/>
        </w:rPr>
        <w:t>.00 per Stake</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D27BD7">
      <w:pPr>
        <w:autoSpaceDE w:val="0"/>
        <w:autoSpaceDN w:val="0"/>
        <w:adjustRightInd w:val="0"/>
        <w:ind w:left="2160" w:hanging="2070"/>
        <w:jc w:val="both"/>
        <w:rPr>
          <w:color w:val="000000"/>
          <w:sz w:val="22"/>
          <w:szCs w:val="22"/>
          <w:lang w:eastAsia="zh-CN"/>
        </w:rPr>
      </w:pPr>
      <w:r w:rsidRPr="00F439DC">
        <w:rPr>
          <w:color w:val="000000"/>
          <w:sz w:val="22"/>
          <w:szCs w:val="22"/>
          <w:lang w:eastAsia="zh-CN"/>
        </w:rPr>
        <w:t xml:space="preserve">Membership Fees: </w:t>
      </w:r>
      <w:r w:rsidR="00D27BD7" w:rsidRPr="00F439DC">
        <w:rPr>
          <w:color w:val="000000"/>
          <w:sz w:val="22"/>
          <w:szCs w:val="22"/>
          <w:lang w:eastAsia="zh-CN"/>
        </w:rPr>
        <w:tab/>
      </w:r>
      <w:r w:rsidRPr="00F439DC">
        <w:rPr>
          <w:color w:val="000000"/>
          <w:sz w:val="22"/>
          <w:szCs w:val="22"/>
          <w:lang w:eastAsia="zh-CN"/>
        </w:rPr>
        <w:t>To subscribe 2 years of TOAST term membership at S$120/year</w:t>
      </w:r>
    </w:p>
    <w:p w:rsidR="00594892" w:rsidRPr="00F439DC" w:rsidRDefault="00594892" w:rsidP="00D27BD7">
      <w:pPr>
        <w:autoSpaceDE w:val="0"/>
        <w:autoSpaceDN w:val="0"/>
        <w:adjustRightInd w:val="0"/>
        <w:ind w:left="2160"/>
        <w:jc w:val="both"/>
        <w:rPr>
          <w:color w:val="000000"/>
          <w:sz w:val="22"/>
          <w:szCs w:val="22"/>
          <w:lang w:eastAsia="zh-CN"/>
        </w:rPr>
      </w:pPr>
      <w:proofErr w:type="gramStart"/>
      <w:r w:rsidRPr="00F439DC">
        <w:rPr>
          <w:color w:val="000000"/>
          <w:sz w:val="22"/>
          <w:szCs w:val="22"/>
          <w:lang w:eastAsia="zh-CN"/>
        </w:rPr>
        <w:t>equivalent</w:t>
      </w:r>
      <w:proofErr w:type="gramEnd"/>
      <w:r w:rsidRPr="00F439DC">
        <w:rPr>
          <w:color w:val="000000"/>
          <w:sz w:val="22"/>
          <w:szCs w:val="22"/>
          <w:lang w:eastAsia="zh-CN"/>
        </w:rPr>
        <w:t xml:space="preserve"> to S$240/- to be paid prior to becoming a stakeholder of the said Trust</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Optional Fees: </w:t>
      </w:r>
      <w:r w:rsidR="00D27BD7" w:rsidRPr="00F439DC">
        <w:rPr>
          <w:color w:val="000000"/>
          <w:sz w:val="22"/>
          <w:szCs w:val="22"/>
          <w:lang w:eastAsia="zh-CN"/>
        </w:rPr>
        <w:tab/>
      </w:r>
      <w:r w:rsidRPr="00F439DC">
        <w:rPr>
          <w:color w:val="000000"/>
          <w:sz w:val="22"/>
          <w:szCs w:val="22"/>
          <w:lang w:eastAsia="zh-CN"/>
        </w:rPr>
        <w:t xml:space="preserve">To subscribe 2 years of MRA membership at S$570/ year equivalent to S$1,140 to be paid prior to becoming Trust Stakeholders and registration of the TOAST Trust No. </w:t>
      </w:r>
      <w:r w:rsidR="00EC03BD">
        <w:rPr>
          <w:color w:val="000000"/>
          <w:sz w:val="22"/>
          <w:szCs w:val="22"/>
          <w:lang w:eastAsia="zh-CN"/>
        </w:rPr>
        <w:t>39</w:t>
      </w:r>
      <w:r w:rsidRPr="00F439DC">
        <w:rPr>
          <w:color w:val="000000"/>
          <w:sz w:val="22"/>
          <w:szCs w:val="22"/>
          <w:lang w:eastAsia="zh-CN"/>
        </w:rPr>
        <w:t xml:space="preserve"> Stable with MRA</w:t>
      </w:r>
    </w:p>
    <w:p w:rsidR="00F439DC" w:rsidRPr="00F439DC" w:rsidRDefault="00F439DC" w:rsidP="00F439DC">
      <w:pPr>
        <w:autoSpaceDE w:val="0"/>
        <w:autoSpaceDN w:val="0"/>
        <w:adjustRightInd w:val="0"/>
        <w:ind w:left="2160" w:hanging="2160"/>
        <w:jc w:val="both"/>
        <w:rPr>
          <w:color w:val="000000"/>
          <w:sz w:val="22"/>
          <w:szCs w:val="22"/>
          <w:lang w:eastAsia="zh-CN"/>
        </w:rPr>
      </w:pPr>
    </w:p>
    <w:p w:rsidR="00594892" w:rsidRPr="00F439DC" w:rsidRDefault="00594892" w:rsidP="00D27BD7">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Leasing Period: </w:t>
      </w:r>
      <w:r w:rsidR="00D27BD7" w:rsidRPr="00F439DC">
        <w:rPr>
          <w:color w:val="000000"/>
          <w:sz w:val="22"/>
          <w:szCs w:val="22"/>
          <w:lang w:eastAsia="zh-CN"/>
        </w:rPr>
        <w:tab/>
      </w:r>
      <w:r w:rsidRPr="00F439DC">
        <w:rPr>
          <w:color w:val="000000"/>
          <w:sz w:val="22"/>
          <w:szCs w:val="22"/>
          <w:lang w:eastAsia="zh-CN"/>
        </w:rPr>
        <w:t xml:space="preserve">The Racehorse will be leased for two (2) years commencing </w:t>
      </w:r>
      <w:r w:rsidR="00EC03BD">
        <w:rPr>
          <w:color w:val="000000"/>
          <w:sz w:val="22"/>
          <w:szCs w:val="22"/>
          <w:lang w:eastAsia="zh-CN"/>
        </w:rPr>
        <w:t>4 March 2014</w:t>
      </w:r>
      <w:r w:rsidRPr="00F439DC">
        <w:rPr>
          <w:color w:val="000000"/>
          <w:sz w:val="22"/>
          <w:szCs w:val="22"/>
          <w:lang w:eastAsia="zh-CN"/>
        </w:rPr>
        <w:t>. At the end of Leasing Period, Stakeholders may vote to continue with the lease for another two (2) years on the recommendation of TOAST. Leasing Period can be shortened if the Racehorse is certified unfit by the Official Veterinary Surgeon of Singapore Turf Club or recommendation by TOAST</w:t>
      </w:r>
    </w:p>
    <w:p w:rsidR="00594892" w:rsidRPr="00F439DC" w:rsidRDefault="00594892" w:rsidP="00594892">
      <w:pPr>
        <w:autoSpaceDE w:val="0"/>
        <w:autoSpaceDN w:val="0"/>
        <w:adjustRightInd w:val="0"/>
        <w:rPr>
          <w:color w:val="000000"/>
          <w:sz w:val="22"/>
          <w:szCs w:val="22"/>
          <w:lang w:eastAsia="zh-CN"/>
        </w:rPr>
      </w:pPr>
    </w:p>
    <w:p w:rsidR="00594892" w:rsidRPr="00F439DC" w:rsidRDefault="00846555" w:rsidP="00594892">
      <w:pPr>
        <w:autoSpaceDE w:val="0"/>
        <w:autoSpaceDN w:val="0"/>
        <w:adjustRightInd w:val="0"/>
        <w:rPr>
          <w:color w:val="000000"/>
          <w:sz w:val="22"/>
          <w:szCs w:val="22"/>
          <w:lang w:eastAsia="zh-CN"/>
        </w:rPr>
      </w:pPr>
      <w:proofErr w:type="gramStart"/>
      <w:r>
        <w:rPr>
          <w:color w:val="000000"/>
          <w:sz w:val="22"/>
          <w:szCs w:val="22"/>
          <w:lang w:eastAsia="zh-CN"/>
        </w:rPr>
        <w:t>Proceed</w:t>
      </w:r>
      <w:proofErr w:type="gramEnd"/>
      <w:r>
        <w:rPr>
          <w:color w:val="000000"/>
          <w:sz w:val="22"/>
          <w:szCs w:val="22"/>
          <w:lang w:eastAsia="zh-CN"/>
        </w:rPr>
        <w:t xml:space="preserve"> Sum: </w:t>
      </w:r>
      <w:r>
        <w:rPr>
          <w:color w:val="000000"/>
          <w:sz w:val="22"/>
          <w:szCs w:val="22"/>
          <w:lang w:eastAsia="zh-CN"/>
        </w:rPr>
        <w:tab/>
      </w:r>
      <w:r>
        <w:rPr>
          <w:color w:val="000000"/>
          <w:sz w:val="22"/>
          <w:szCs w:val="22"/>
          <w:lang w:eastAsia="zh-CN"/>
        </w:rPr>
        <w:tab/>
        <w:t>S$107,8</w:t>
      </w:r>
      <w:r w:rsidR="00594892" w:rsidRPr="00F439DC">
        <w:rPr>
          <w:color w:val="000000"/>
          <w:sz w:val="22"/>
          <w:szCs w:val="22"/>
          <w:lang w:eastAsia="zh-CN"/>
        </w:rPr>
        <w:t>00</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Use of Proceeds:</w:t>
      </w:r>
      <w:r w:rsidR="00F439DC">
        <w:rPr>
          <w:color w:val="000000"/>
          <w:sz w:val="22"/>
          <w:szCs w:val="22"/>
          <w:lang w:eastAsia="zh-CN"/>
        </w:rPr>
        <w:tab/>
      </w:r>
      <w:r w:rsidR="00846555">
        <w:rPr>
          <w:color w:val="000000"/>
          <w:sz w:val="22"/>
          <w:szCs w:val="22"/>
          <w:lang w:eastAsia="zh-CN"/>
        </w:rPr>
        <w:t>Freight and Quarantine …... $17,8</w:t>
      </w:r>
      <w:r w:rsidRPr="00F439DC">
        <w:rPr>
          <w:color w:val="000000"/>
          <w:sz w:val="22"/>
          <w:szCs w:val="22"/>
          <w:lang w:eastAsia="zh-CN"/>
        </w:rPr>
        <w:t>00</w:t>
      </w:r>
    </w:p>
    <w:p w:rsidR="00594892" w:rsidRPr="00F439DC" w:rsidRDefault="00846555" w:rsidP="00F439DC">
      <w:pPr>
        <w:autoSpaceDE w:val="0"/>
        <w:autoSpaceDN w:val="0"/>
        <w:adjustRightInd w:val="0"/>
        <w:ind w:left="1440" w:firstLine="720"/>
        <w:rPr>
          <w:color w:val="000000"/>
          <w:sz w:val="22"/>
          <w:szCs w:val="22"/>
          <w:lang w:eastAsia="zh-CN"/>
        </w:rPr>
      </w:pPr>
      <w:r>
        <w:rPr>
          <w:color w:val="000000"/>
          <w:sz w:val="22"/>
          <w:szCs w:val="22"/>
          <w:lang w:eastAsia="zh-CN"/>
        </w:rPr>
        <w:t>Training Fees …………….. $74,4</w:t>
      </w:r>
      <w:r w:rsidR="00594892" w:rsidRPr="00F439DC">
        <w:rPr>
          <w:color w:val="000000"/>
          <w:sz w:val="22"/>
          <w:szCs w:val="22"/>
          <w:lang w:eastAsia="zh-CN"/>
        </w:rPr>
        <w:t>00</w:t>
      </w:r>
    </w:p>
    <w:p w:rsidR="00594892" w:rsidRPr="00F439DC" w:rsidRDefault="00594892" w:rsidP="00F439DC">
      <w:pPr>
        <w:autoSpaceDE w:val="0"/>
        <w:autoSpaceDN w:val="0"/>
        <w:adjustRightInd w:val="0"/>
        <w:ind w:left="1440" w:firstLine="720"/>
        <w:rPr>
          <w:color w:val="000000"/>
          <w:sz w:val="22"/>
          <w:szCs w:val="22"/>
          <w:lang w:eastAsia="zh-CN"/>
        </w:rPr>
      </w:pPr>
      <w:r w:rsidRPr="00F439DC">
        <w:rPr>
          <w:color w:val="000000"/>
          <w:sz w:val="22"/>
          <w:szCs w:val="22"/>
          <w:lang w:eastAsia="zh-CN"/>
        </w:rPr>
        <w:t>Marketing …………………</w:t>
      </w:r>
      <w:proofErr w:type="gramStart"/>
      <w:r w:rsidRPr="00F439DC">
        <w:rPr>
          <w:color w:val="000000"/>
          <w:sz w:val="22"/>
          <w:szCs w:val="22"/>
          <w:lang w:eastAsia="zh-CN"/>
        </w:rPr>
        <w:t>.$</w:t>
      </w:r>
      <w:proofErr w:type="gramEnd"/>
      <w:r w:rsidRPr="00F439DC">
        <w:rPr>
          <w:color w:val="000000"/>
          <w:sz w:val="22"/>
          <w:szCs w:val="22"/>
          <w:lang w:eastAsia="zh-CN"/>
        </w:rPr>
        <w:t xml:space="preserve"> 8,000</w:t>
      </w:r>
    </w:p>
    <w:p w:rsidR="00594892" w:rsidRPr="00F439DC" w:rsidRDefault="00594892" w:rsidP="00F439DC">
      <w:pPr>
        <w:autoSpaceDE w:val="0"/>
        <w:autoSpaceDN w:val="0"/>
        <w:adjustRightInd w:val="0"/>
        <w:ind w:left="1440" w:firstLine="720"/>
        <w:rPr>
          <w:color w:val="000000"/>
          <w:sz w:val="22"/>
          <w:szCs w:val="22"/>
          <w:lang w:eastAsia="zh-CN"/>
        </w:rPr>
      </w:pPr>
      <w:r w:rsidRPr="00F439DC">
        <w:rPr>
          <w:color w:val="000000"/>
          <w:sz w:val="22"/>
          <w:szCs w:val="22"/>
          <w:lang w:eastAsia="zh-CN"/>
        </w:rPr>
        <w:t xml:space="preserve">Administration, </w:t>
      </w:r>
      <w:proofErr w:type="spellStart"/>
      <w:r w:rsidRPr="00F439DC">
        <w:rPr>
          <w:color w:val="000000"/>
          <w:sz w:val="22"/>
          <w:szCs w:val="22"/>
          <w:lang w:eastAsia="zh-CN"/>
        </w:rPr>
        <w:t>etc</w:t>
      </w:r>
      <w:proofErr w:type="spellEnd"/>
      <w:r w:rsidRPr="00F439DC">
        <w:rPr>
          <w:color w:val="000000"/>
          <w:sz w:val="22"/>
          <w:szCs w:val="22"/>
          <w:lang w:eastAsia="zh-CN"/>
        </w:rPr>
        <w:t xml:space="preserve"> ……….. </w:t>
      </w:r>
      <w:r w:rsidRPr="00F439DC">
        <w:rPr>
          <w:color w:val="000000"/>
          <w:sz w:val="22"/>
          <w:szCs w:val="22"/>
          <w:u w:val="single"/>
          <w:lang w:eastAsia="zh-CN"/>
        </w:rPr>
        <w:t>$ 7,600</w:t>
      </w:r>
    </w:p>
    <w:p w:rsidR="00594892" w:rsidRDefault="00F439DC" w:rsidP="00F439DC">
      <w:pPr>
        <w:autoSpaceDE w:val="0"/>
        <w:autoSpaceDN w:val="0"/>
        <w:adjustRightInd w:val="0"/>
        <w:ind w:left="1440" w:firstLine="720"/>
        <w:rPr>
          <w:color w:val="000000"/>
          <w:sz w:val="22"/>
          <w:szCs w:val="22"/>
          <w:u w:val="single"/>
          <w:lang w:eastAsia="zh-CN"/>
        </w:rPr>
      </w:pPr>
      <w:r>
        <w:rPr>
          <w:color w:val="000000"/>
          <w:sz w:val="22"/>
          <w:szCs w:val="22"/>
          <w:lang w:eastAsia="zh-CN"/>
        </w:rPr>
        <w:t>Total……………………</w:t>
      </w:r>
      <w:proofErr w:type="gramStart"/>
      <w:r>
        <w:rPr>
          <w:color w:val="000000"/>
          <w:sz w:val="22"/>
          <w:szCs w:val="22"/>
          <w:lang w:eastAsia="zh-CN"/>
        </w:rPr>
        <w:t xml:space="preserve">…  </w:t>
      </w:r>
      <w:r w:rsidR="00846555">
        <w:rPr>
          <w:color w:val="000000"/>
          <w:sz w:val="22"/>
          <w:szCs w:val="22"/>
          <w:u w:val="single"/>
          <w:lang w:eastAsia="zh-CN"/>
        </w:rPr>
        <w:t>$</w:t>
      </w:r>
      <w:proofErr w:type="gramEnd"/>
      <w:r w:rsidR="00846555">
        <w:rPr>
          <w:color w:val="000000"/>
          <w:sz w:val="22"/>
          <w:szCs w:val="22"/>
          <w:u w:val="single"/>
          <w:lang w:eastAsia="zh-CN"/>
        </w:rPr>
        <w:t>107,8</w:t>
      </w:r>
      <w:r w:rsidR="00594892" w:rsidRPr="00F439DC">
        <w:rPr>
          <w:color w:val="000000"/>
          <w:sz w:val="22"/>
          <w:szCs w:val="22"/>
          <w:u w:val="single"/>
          <w:lang w:eastAsia="zh-CN"/>
        </w:rPr>
        <w:t>00</w:t>
      </w: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Pr="00F439DC" w:rsidRDefault="00F439DC" w:rsidP="00F439DC">
      <w:pPr>
        <w:autoSpaceDE w:val="0"/>
        <w:autoSpaceDN w:val="0"/>
        <w:adjustRightInd w:val="0"/>
        <w:ind w:left="1440" w:firstLine="720"/>
        <w:rPr>
          <w:color w:val="000000"/>
          <w:sz w:val="22"/>
          <w:szCs w:val="22"/>
          <w:lang w:eastAsia="zh-CN"/>
        </w:rPr>
      </w:pPr>
    </w:p>
    <w:p w:rsidR="00F439DC" w:rsidRDefault="00594892" w:rsidP="00F439DC">
      <w:pPr>
        <w:autoSpaceDE w:val="0"/>
        <w:autoSpaceDN w:val="0"/>
        <w:adjustRightInd w:val="0"/>
        <w:jc w:val="both"/>
        <w:rPr>
          <w:color w:val="000000"/>
          <w:sz w:val="22"/>
          <w:szCs w:val="22"/>
          <w:lang w:eastAsia="zh-CN"/>
        </w:rPr>
      </w:pPr>
      <w:r w:rsidRPr="00F439DC">
        <w:rPr>
          <w:color w:val="000000"/>
          <w:sz w:val="22"/>
          <w:szCs w:val="22"/>
          <w:lang w:eastAsia="zh-CN"/>
        </w:rPr>
        <w:lastRenderedPageBreak/>
        <w:t xml:space="preserve">Refund Upon </w:t>
      </w:r>
      <w:r w:rsidR="00F439DC">
        <w:rPr>
          <w:color w:val="000000"/>
          <w:sz w:val="22"/>
          <w:szCs w:val="22"/>
          <w:lang w:eastAsia="zh-CN"/>
        </w:rPr>
        <w:tab/>
      </w:r>
      <w:r w:rsidR="00F439DC">
        <w:rPr>
          <w:color w:val="000000"/>
          <w:sz w:val="22"/>
          <w:szCs w:val="22"/>
          <w:lang w:eastAsia="zh-CN"/>
        </w:rPr>
        <w:tab/>
      </w:r>
      <w:proofErr w:type="spellStart"/>
      <w:r w:rsidRPr="00F439DC">
        <w:rPr>
          <w:color w:val="000000"/>
          <w:sz w:val="22"/>
          <w:szCs w:val="22"/>
          <w:lang w:eastAsia="zh-CN"/>
        </w:rPr>
        <w:t>Upon</w:t>
      </w:r>
      <w:proofErr w:type="spellEnd"/>
      <w:r w:rsidRPr="00F439DC">
        <w:rPr>
          <w:color w:val="000000"/>
          <w:sz w:val="22"/>
          <w:szCs w:val="22"/>
          <w:lang w:eastAsia="zh-CN"/>
        </w:rPr>
        <w:t xml:space="preserve"> termination of a horse’s lease due to shortened leasing period, any refund </w:t>
      </w:r>
      <w:r w:rsidR="00F439DC" w:rsidRPr="00F439DC">
        <w:rPr>
          <w:color w:val="000000"/>
          <w:sz w:val="22"/>
          <w:szCs w:val="22"/>
          <w:lang w:eastAsia="zh-CN"/>
        </w:rPr>
        <w:t xml:space="preserve">Early Termination:  </w:t>
      </w:r>
      <w:r w:rsidR="00F439DC">
        <w:rPr>
          <w:color w:val="000000"/>
          <w:sz w:val="22"/>
          <w:szCs w:val="22"/>
          <w:lang w:eastAsia="zh-CN"/>
        </w:rPr>
        <w:tab/>
      </w:r>
      <w:r w:rsidR="00F439DC" w:rsidRPr="00F439DC">
        <w:rPr>
          <w:color w:val="000000"/>
          <w:sz w:val="22"/>
          <w:szCs w:val="22"/>
          <w:lang w:eastAsia="zh-CN"/>
        </w:rPr>
        <w:t xml:space="preserve">due from </w:t>
      </w:r>
      <w:r w:rsidRPr="00F439DC">
        <w:rPr>
          <w:color w:val="000000"/>
          <w:sz w:val="22"/>
          <w:szCs w:val="22"/>
          <w:lang w:eastAsia="zh-CN"/>
        </w:rPr>
        <w:t xml:space="preserve">the “Use of Proceeds”, </w:t>
      </w:r>
      <w:proofErr w:type="spellStart"/>
      <w:r w:rsidRPr="00F439DC">
        <w:rPr>
          <w:color w:val="000000"/>
          <w:sz w:val="22"/>
          <w:szCs w:val="22"/>
          <w:lang w:eastAsia="zh-CN"/>
        </w:rPr>
        <w:t>i</w:t>
      </w:r>
      <w:proofErr w:type="spellEnd"/>
      <w:r w:rsidRPr="00F439DC">
        <w:rPr>
          <w:color w:val="000000"/>
          <w:sz w:val="22"/>
          <w:szCs w:val="22"/>
          <w:lang w:eastAsia="zh-CN"/>
        </w:rPr>
        <w:t>.</w:t>
      </w:r>
      <w:r w:rsidR="005A3749" w:rsidRPr="005A3749">
        <w:rPr>
          <w:noProof/>
          <w:color w:val="000000"/>
          <w:sz w:val="22"/>
          <w:szCs w:val="22"/>
          <w:lang w:eastAsia="en-US"/>
        </w:rPr>
        <w:t xml:space="preserve"> </w:t>
      </w:r>
      <w:r w:rsidRPr="00F439DC">
        <w:rPr>
          <w:color w:val="000000"/>
          <w:sz w:val="22"/>
          <w:szCs w:val="22"/>
          <w:lang w:eastAsia="zh-CN"/>
        </w:rPr>
        <w:t xml:space="preserve">e. training and administration, will be pro-rated. </w:t>
      </w:r>
      <w:r w:rsidR="00F439DC">
        <w:rPr>
          <w:color w:val="000000"/>
          <w:sz w:val="22"/>
          <w:szCs w:val="22"/>
          <w:lang w:eastAsia="zh-CN"/>
        </w:rPr>
        <w:t xml:space="preserve"> </w:t>
      </w:r>
    </w:p>
    <w:p w:rsidR="00594892" w:rsidRPr="00F439DC" w:rsidRDefault="00594892" w:rsidP="00F439DC">
      <w:pPr>
        <w:autoSpaceDE w:val="0"/>
        <w:autoSpaceDN w:val="0"/>
        <w:adjustRightInd w:val="0"/>
        <w:ind w:left="2160"/>
        <w:jc w:val="both"/>
        <w:rPr>
          <w:color w:val="000000"/>
          <w:sz w:val="22"/>
          <w:szCs w:val="22"/>
          <w:lang w:eastAsia="zh-CN"/>
        </w:rPr>
      </w:pPr>
      <w:r w:rsidRPr="00F439DC">
        <w:rPr>
          <w:color w:val="000000"/>
          <w:sz w:val="22"/>
          <w:szCs w:val="22"/>
          <w:lang w:eastAsia="zh-CN"/>
        </w:rPr>
        <w:t>There will be no refund for freight while refund for marketing (if any) will be at the discretion of TOAST. All the prices for the items listed under the “Use of Proceeds” are fixed.</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Prize Monies: </w:t>
      </w:r>
      <w:r w:rsidR="00F439DC">
        <w:rPr>
          <w:color w:val="000000"/>
          <w:sz w:val="22"/>
          <w:szCs w:val="22"/>
          <w:lang w:eastAsia="zh-CN"/>
        </w:rPr>
        <w:tab/>
      </w:r>
      <w:r w:rsidRPr="00F439DC">
        <w:rPr>
          <w:color w:val="000000"/>
          <w:sz w:val="22"/>
          <w:szCs w:val="22"/>
          <w:lang w:eastAsia="zh-CN"/>
        </w:rPr>
        <w:t>50% of the net prize monies distributed in equal shares amongst number of Stakes and 50% to owners of the racehorses for 1st, 2</w:t>
      </w:r>
      <w:r w:rsidRPr="00F439DC">
        <w:rPr>
          <w:color w:val="000000"/>
          <w:sz w:val="22"/>
          <w:szCs w:val="22"/>
          <w:vertAlign w:val="superscript"/>
          <w:lang w:eastAsia="zh-CN"/>
        </w:rPr>
        <w:t>nd</w:t>
      </w:r>
      <w:r w:rsidRPr="00F439DC">
        <w:rPr>
          <w:color w:val="000000"/>
          <w:sz w:val="22"/>
          <w:szCs w:val="22"/>
          <w:lang w:eastAsia="zh-CN"/>
        </w:rPr>
        <w:t xml:space="preserve"> and 3rd </w:t>
      </w:r>
      <w:proofErr w:type="spellStart"/>
      <w:r w:rsidRPr="00F439DC">
        <w:rPr>
          <w:color w:val="000000"/>
          <w:sz w:val="22"/>
          <w:szCs w:val="22"/>
          <w:lang w:eastAsia="zh-CN"/>
        </w:rPr>
        <w:t>placings</w:t>
      </w:r>
      <w:proofErr w:type="spellEnd"/>
      <w:r w:rsidRPr="00F439DC">
        <w:rPr>
          <w:color w:val="000000"/>
          <w:sz w:val="22"/>
          <w:szCs w:val="22"/>
          <w:lang w:eastAsia="zh-CN"/>
        </w:rPr>
        <w:t xml:space="preserve">. </w:t>
      </w:r>
      <w:proofErr w:type="gramStart"/>
      <w:r w:rsidRPr="00F439DC">
        <w:rPr>
          <w:color w:val="000000"/>
          <w:sz w:val="22"/>
          <w:szCs w:val="22"/>
          <w:lang w:eastAsia="zh-CN"/>
        </w:rPr>
        <w:t xml:space="preserve">100% of net prize monies for other minor </w:t>
      </w:r>
      <w:proofErr w:type="spellStart"/>
      <w:r w:rsidRPr="00F439DC">
        <w:rPr>
          <w:color w:val="000000"/>
          <w:sz w:val="22"/>
          <w:szCs w:val="22"/>
          <w:lang w:eastAsia="zh-CN"/>
        </w:rPr>
        <w:t>placings</w:t>
      </w:r>
      <w:proofErr w:type="spellEnd"/>
      <w:r w:rsidRPr="00F439DC">
        <w:rPr>
          <w:color w:val="000000"/>
          <w:sz w:val="22"/>
          <w:szCs w:val="22"/>
          <w:lang w:eastAsia="zh-CN"/>
        </w:rPr>
        <w:t xml:space="preserve"> distributed in equal shares amongst number of Stakes.</w:t>
      </w:r>
      <w:proofErr w:type="gramEnd"/>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Distribution: </w:t>
      </w:r>
      <w:r w:rsidR="00F439DC">
        <w:rPr>
          <w:color w:val="000000"/>
          <w:sz w:val="22"/>
          <w:szCs w:val="22"/>
          <w:lang w:eastAsia="zh-CN"/>
        </w:rPr>
        <w:tab/>
      </w:r>
      <w:r w:rsidRPr="00F439DC">
        <w:rPr>
          <w:color w:val="000000"/>
          <w:sz w:val="22"/>
          <w:szCs w:val="22"/>
          <w:lang w:eastAsia="zh-CN"/>
        </w:rPr>
        <w:t>Distribution of prize monies will be at the end of every Quarter (March, June, September or December) upon receipt from Singapore Turf Club in that said quarter.</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Racing Manager: </w:t>
      </w:r>
      <w:r w:rsidR="00F439DC">
        <w:rPr>
          <w:color w:val="000000"/>
          <w:sz w:val="22"/>
          <w:szCs w:val="22"/>
          <w:lang w:eastAsia="zh-CN"/>
        </w:rPr>
        <w:tab/>
      </w:r>
      <w:proofErr w:type="spellStart"/>
      <w:r w:rsidRPr="00F439DC">
        <w:rPr>
          <w:color w:val="000000"/>
          <w:sz w:val="22"/>
          <w:szCs w:val="22"/>
          <w:lang w:eastAsia="zh-CN"/>
        </w:rPr>
        <w:t>Ms</w:t>
      </w:r>
      <w:proofErr w:type="spellEnd"/>
      <w:r w:rsidRPr="00F439DC">
        <w:rPr>
          <w:color w:val="000000"/>
          <w:sz w:val="22"/>
          <w:szCs w:val="22"/>
          <w:lang w:eastAsia="zh-CN"/>
        </w:rPr>
        <w:t xml:space="preserve"> Constance Cheng</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Racing </w:t>
      </w:r>
      <w:proofErr w:type="spellStart"/>
      <w:r w:rsidRPr="00F439DC">
        <w:rPr>
          <w:color w:val="000000"/>
          <w:sz w:val="22"/>
          <w:szCs w:val="22"/>
          <w:lang w:eastAsia="zh-CN"/>
        </w:rPr>
        <w:t>Colours</w:t>
      </w:r>
      <w:proofErr w:type="spellEnd"/>
      <w:r w:rsidRPr="00F439DC">
        <w:rPr>
          <w:color w:val="000000"/>
          <w:sz w:val="22"/>
          <w:szCs w:val="22"/>
          <w:lang w:eastAsia="zh-CN"/>
        </w:rPr>
        <w:t>:</w:t>
      </w:r>
      <w:r w:rsidR="00F439DC">
        <w:rPr>
          <w:color w:val="000000"/>
          <w:sz w:val="22"/>
          <w:szCs w:val="22"/>
          <w:lang w:eastAsia="zh-CN"/>
        </w:rPr>
        <w:tab/>
      </w:r>
      <w:r w:rsidRPr="00F439DC">
        <w:rPr>
          <w:color w:val="000000"/>
          <w:sz w:val="22"/>
          <w:szCs w:val="22"/>
          <w:lang w:eastAsia="zh-CN"/>
        </w:rPr>
        <w:t xml:space="preserve"> </w:t>
      </w:r>
      <w:r w:rsidR="00F439DC">
        <w:rPr>
          <w:color w:val="000000"/>
          <w:sz w:val="22"/>
          <w:szCs w:val="22"/>
          <w:lang w:eastAsia="zh-CN"/>
        </w:rPr>
        <w:tab/>
      </w:r>
      <w:r w:rsidRPr="00F439DC">
        <w:rPr>
          <w:color w:val="000000"/>
          <w:sz w:val="22"/>
          <w:szCs w:val="22"/>
          <w:lang w:eastAsia="zh-CN"/>
        </w:rPr>
        <w:t>Black &amp; green hoops, yellow sleeves and cap.</w:t>
      </w:r>
      <w:r w:rsidR="005A3749">
        <w:rPr>
          <w:color w:val="000000"/>
          <w:sz w:val="22"/>
          <w:szCs w:val="22"/>
          <w:lang w:eastAsia="zh-CN"/>
        </w:rPr>
        <w:tab/>
      </w:r>
      <w:r w:rsidR="005A3749">
        <w:rPr>
          <w:color w:val="000000"/>
          <w:sz w:val="22"/>
          <w:szCs w:val="22"/>
          <w:lang w:eastAsia="zh-CN"/>
        </w:rPr>
        <w:tab/>
      </w:r>
      <w:r w:rsidR="005A3749">
        <w:rPr>
          <w:color w:val="000000"/>
          <w:sz w:val="22"/>
          <w:szCs w:val="22"/>
          <w:lang w:eastAsia="zh-CN"/>
        </w:rPr>
        <w:tab/>
      </w:r>
      <w:r w:rsidR="005A3749">
        <w:rPr>
          <w:noProof/>
          <w:color w:val="000000"/>
          <w:sz w:val="22"/>
          <w:szCs w:val="22"/>
          <w:lang w:eastAsia="en-US"/>
        </w:rPr>
        <w:drawing>
          <wp:inline distT="0" distB="0" distL="0" distR="0">
            <wp:extent cx="438150" cy="33209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flipH="1">
                      <a:off x="0" y="0"/>
                      <a:ext cx="442288" cy="335231"/>
                    </a:xfrm>
                    <a:prstGeom prst="rect">
                      <a:avLst/>
                    </a:prstGeom>
                    <a:noFill/>
                    <a:ln w="9525">
                      <a:noFill/>
                      <a:miter lim="800000"/>
                      <a:headEnd/>
                      <a:tailEnd/>
                    </a:ln>
                  </pic:spPr>
                </pic:pic>
              </a:graphicData>
            </a:graphic>
          </wp:inline>
        </w:drawing>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F439DC">
      <w:pPr>
        <w:autoSpaceDE w:val="0"/>
        <w:autoSpaceDN w:val="0"/>
        <w:adjustRightInd w:val="0"/>
        <w:ind w:left="2160" w:hanging="2160"/>
        <w:rPr>
          <w:color w:val="000000"/>
          <w:sz w:val="22"/>
          <w:szCs w:val="22"/>
          <w:lang w:eastAsia="zh-CN"/>
        </w:rPr>
      </w:pPr>
      <w:r w:rsidRPr="00F439DC">
        <w:rPr>
          <w:color w:val="000000"/>
          <w:sz w:val="22"/>
          <w:szCs w:val="22"/>
          <w:lang w:eastAsia="zh-CN"/>
        </w:rPr>
        <w:t xml:space="preserve">Racing Stables: </w:t>
      </w:r>
      <w:r w:rsidR="00F439DC">
        <w:rPr>
          <w:color w:val="000000"/>
          <w:sz w:val="22"/>
          <w:szCs w:val="22"/>
          <w:lang w:eastAsia="zh-CN"/>
        </w:rPr>
        <w:tab/>
      </w:r>
      <w:r w:rsidRPr="00F439DC">
        <w:rPr>
          <w:color w:val="000000"/>
          <w:sz w:val="22"/>
          <w:szCs w:val="22"/>
          <w:lang w:eastAsia="zh-CN"/>
        </w:rPr>
        <w:t xml:space="preserve">TOAST Trust No. </w:t>
      </w:r>
      <w:r w:rsidR="00EC03BD">
        <w:rPr>
          <w:color w:val="000000"/>
          <w:sz w:val="22"/>
          <w:szCs w:val="22"/>
          <w:lang w:eastAsia="zh-CN"/>
        </w:rPr>
        <w:t>39</w:t>
      </w:r>
      <w:r w:rsidRPr="00F439DC">
        <w:rPr>
          <w:color w:val="000000"/>
          <w:sz w:val="22"/>
          <w:szCs w:val="22"/>
          <w:lang w:eastAsia="zh-CN"/>
        </w:rPr>
        <w:t xml:space="preserve"> or other stable name to be determined by TOAST in the form of sponsorship (if any)</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Name of Racehorse: </w:t>
      </w:r>
      <w:r w:rsidR="00F439DC">
        <w:rPr>
          <w:color w:val="000000"/>
          <w:sz w:val="22"/>
          <w:szCs w:val="22"/>
          <w:lang w:eastAsia="zh-CN"/>
        </w:rPr>
        <w:tab/>
      </w:r>
      <w:r w:rsidR="00EC03BD">
        <w:rPr>
          <w:color w:val="000000"/>
          <w:sz w:val="22"/>
          <w:szCs w:val="22"/>
          <w:lang w:eastAsia="zh-CN"/>
        </w:rPr>
        <w:t>Hidden Art</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Trainer: </w:t>
      </w:r>
      <w:r w:rsidR="00F439DC">
        <w:rPr>
          <w:color w:val="000000"/>
          <w:sz w:val="22"/>
          <w:szCs w:val="22"/>
          <w:lang w:eastAsia="zh-CN"/>
        </w:rPr>
        <w:tab/>
      </w:r>
      <w:r w:rsidR="00F439DC">
        <w:rPr>
          <w:color w:val="000000"/>
          <w:sz w:val="22"/>
          <w:szCs w:val="22"/>
          <w:lang w:eastAsia="zh-CN"/>
        </w:rPr>
        <w:tab/>
      </w:r>
      <w:r w:rsidR="00EC03BD">
        <w:rPr>
          <w:color w:val="000000"/>
          <w:sz w:val="22"/>
          <w:szCs w:val="22"/>
          <w:lang w:eastAsia="zh-CN"/>
        </w:rPr>
        <w:t>B. Dean</w:t>
      </w:r>
      <w:bookmarkStart w:id="0" w:name="_GoBack"/>
      <w:bookmarkEnd w:id="0"/>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Payment Mode: </w:t>
      </w:r>
      <w:r w:rsidR="00F439DC">
        <w:rPr>
          <w:color w:val="000000"/>
          <w:sz w:val="22"/>
          <w:szCs w:val="22"/>
          <w:lang w:eastAsia="zh-CN"/>
        </w:rPr>
        <w:tab/>
      </w:r>
      <w:r w:rsidRPr="00F439DC">
        <w:rPr>
          <w:color w:val="000000"/>
          <w:sz w:val="22"/>
          <w:szCs w:val="22"/>
          <w:lang w:eastAsia="zh-CN"/>
        </w:rPr>
        <w:t>In full on application. TOAST term membership fees are to be paid</w:t>
      </w:r>
    </w:p>
    <w:p w:rsidR="00594892" w:rsidRPr="00F439DC" w:rsidRDefault="00594892" w:rsidP="00F439DC">
      <w:pPr>
        <w:autoSpaceDE w:val="0"/>
        <w:autoSpaceDN w:val="0"/>
        <w:adjustRightInd w:val="0"/>
        <w:ind w:left="1440" w:firstLine="720"/>
        <w:rPr>
          <w:color w:val="000000"/>
          <w:sz w:val="22"/>
          <w:szCs w:val="22"/>
          <w:lang w:eastAsia="zh-CN"/>
        </w:rPr>
      </w:pPr>
      <w:proofErr w:type="gramStart"/>
      <w:r w:rsidRPr="00F439DC">
        <w:rPr>
          <w:color w:val="000000"/>
          <w:sz w:val="22"/>
          <w:szCs w:val="22"/>
          <w:lang w:eastAsia="zh-CN"/>
        </w:rPr>
        <w:t>prior</w:t>
      </w:r>
      <w:proofErr w:type="gramEnd"/>
      <w:r w:rsidRPr="00F439DC">
        <w:rPr>
          <w:color w:val="000000"/>
          <w:sz w:val="22"/>
          <w:szCs w:val="22"/>
          <w:lang w:eastAsia="zh-CN"/>
        </w:rPr>
        <w:t xml:space="preserve"> to becoming Stakeholders.</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A3749">
      <w:pPr>
        <w:autoSpaceDE w:val="0"/>
        <w:autoSpaceDN w:val="0"/>
        <w:adjustRightInd w:val="0"/>
        <w:ind w:left="2160" w:hanging="2160"/>
        <w:rPr>
          <w:color w:val="000000"/>
          <w:sz w:val="22"/>
          <w:szCs w:val="22"/>
          <w:lang w:eastAsia="zh-CN"/>
        </w:rPr>
      </w:pPr>
      <w:r w:rsidRPr="00F439DC">
        <w:rPr>
          <w:color w:val="000000"/>
          <w:sz w:val="22"/>
          <w:szCs w:val="22"/>
          <w:lang w:eastAsia="zh-CN"/>
        </w:rPr>
        <w:t xml:space="preserve">Liabilities: </w:t>
      </w:r>
      <w:r w:rsidR="00F439DC">
        <w:rPr>
          <w:color w:val="000000"/>
          <w:sz w:val="22"/>
          <w:szCs w:val="22"/>
          <w:lang w:eastAsia="zh-CN"/>
        </w:rPr>
        <w:tab/>
      </w:r>
      <w:r w:rsidRPr="00F439DC">
        <w:rPr>
          <w:color w:val="000000"/>
          <w:sz w:val="22"/>
          <w:szCs w:val="22"/>
          <w:lang w:eastAsia="zh-CN"/>
        </w:rPr>
        <w:t>Stakeholders who have paid the Offer Price in full will not be</w:t>
      </w:r>
      <w:r w:rsidR="005A3749">
        <w:rPr>
          <w:color w:val="000000"/>
          <w:sz w:val="22"/>
          <w:szCs w:val="22"/>
          <w:lang w:eastAsia="zh-CN"/>
        </w:rPr>
        <w:t xml:space="preserve"> </w:t>
      </w:r>
      <w:r w:rsidRPr="00F439DC">
        <w:rPr>
          <w:color w:val="000000"/>
          <w:sz w:val="22"/>
          <w:szCs w:val="22"/>
          <w:lang w:eastAsia="zh-CN"/>
        </w:rPr>
        <w:t>exposed to any further liabilities.</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Redemption: </w:t>
      </w:r>
      <w:r w:rsidR="00F439DC">
        <w:rPr>
          <w:color w:val="000000"/>
          <w:sz w:val="22"/>
          <w:szCs w:val="22"/>
          <w:lang w:eastAsia="zh-CN"/>
        </w:rPr>
        <w:tab/>
      </w:r>
      <w:r w:rsidRPr="00F439DC">
        <w:rPr>
          <w:color w:val="000000"/>
          <w:sz w:val="22"/>
          <w:szCs w:val="22"/>
          <w:lang w:eastAsia="zh-CN"/>
        </w:rPr>
        <w:t>There is no provision for Stakeholders to request TOAST to redeem</w:t>
      </w:r>
      <w:r w:rsidR="00121C06" w:rsidRPr="00F439DC">
        <w:rPr>
          <w:color w:val="000000"/>
          <w:sz w:val="22"/>
          <w:szCs w:val="22"/>
          <w:lang w:eastAsia="zh-CN"/>
        </w:rPr>
        <w:t xml:space="preserve"> </w:t>
      </w:r>
      <w:r w:rsidRPr="00F439DC">
        <w:rPr>
          <w:color w:val="000000"/>
          <w:sz w:val="22"/>
          <w:szCs w:val="22"/>
          <w:lang w:eastAsia="zh-CN"/>
        </w:rPr>
        <w:t>or get full refund of their Stakes during the Leasing Period unless Leasing Period is shortened.</w:t>
      </w:r>
    </w:p>
    <w:p w:rsidR="00594892" w:rsidRPr="00F439DC" w:rsidRDefault="00594892" w:rsidP="00121C06">
      <w:pPr>
        <w:autoSpaceDE w:val="0"/>
        <w:autoSpaceDN w:val="0"/>
        <w:adjustRightInd w:val="0"/>
        <w:jc w:val="both"/>
        <w:rPr>
          <w:color w:val="000000"/>
          <w:sz w:val="22"/>
          <w:szCs w:val="22"/>
          <w:lang w:eastAsia="zh-CN"/>
        </w:rPr>
      </w:pPr>
    </w:p>
    <w:p w:rsidR="00F439DC" w:rsidRDefault="00594892" w:rsidP="00121C06">
      <w:pPr>
        <w:autoSpaceDE w:val="0"/>
        <w:autoSpaceDN w:val="0"/>
        <w:adjustRightInd w:val="0"/>
        <w:jc w:val="both"/>
        <w:rPr>
          <w:color w:val="000000"/>
          <w:sz w:val="22"/>
          <w:szCs w:val="22"/>
          <w:lang w:eastAsia="zh-CN"/>
        </w:rPr>
      </w:pPr>
      <w:r w:rsidRPr="00F439DC">
        <w:rPr>
          <w:color w:val="000000"/>
          <w:sz w:val="22"/>
          <w:szCs w:val="22"/>
          <w:lang w:eastAsia="zh-CN"/>
        </w:rPr>
        <w:t xml:space="preserve">Transferability </w:t>
      </w:r>
      <w:r w:rsidR="00F439DC">
        <w:rPr>
          <w:color w:val="000000"/>
          <w:sz w:val="22"/>
          <w:szCs w:val="22"/>
          <w:lang w:eastAsia="zh-CN"/>
        </w:rPr>
        <w:tab/>
      </w:r>
      <w:r w:rsidR="00F439DC">
        <w:rPr>
          <w:color w:val="000000"/>
          <w:sz w:val="22"/>
          <w:szCs w:val="22"/>
          <w:lang w:eastAsia="zh-CN"/>
        </w:rPr>
        <w:tab/>
      </w:r>
      <w:r w:rsidRPr="00F439DC">
        <w:rPr>
          <w:color w:val="000000"/>
          <w:sz w:val="22"/>
          <w:szCs w:val="22"/>
          <w:lang w:eastAsia="zh-CN"/>
        </w:rPr>
        <w:t xml:space="preserve">Stakeholders are allowed to transfer their Stakes by way of a private sale or </w:t>
      </w:r>
    </w:p>
    <w:p w:rsidR="00594892" w:rsidRPr="00F439DC" w:rsidRDefault="00F439DC" w:rsidP="00F439DC">
      <w:pPr>
        <w:autoSpaceDE w:val="0"/>
        <w:autoSpaceDN w:val="0"/>
        <w:adjustRightInd w:val="0"/>
        <w:ind w:left="2160" w:hanging="2160"/>
        <w:jc w:val="both"/>
        <w:rPr>
          <w:color w:val="000000"/>
          <w:sz w:val="22"/>
          <w:szCs w:val="22"/>
          <w:lang w:eastAsia="zh-CN"/>
        </w:rPr>
      </w:pPr>
      <w:proofErr w:type="gramStart"/>
      <w:r w:rsidRPr="00F439DC">
        <w:rPr>
          <w:color w:val="000000"/>
          <w:sz w:val="22"/>
          <w:szCs w:val="22"/>
          <w:lang w:eastAsia="zh-CN"/>
        </w:rPr>
        <w:t>of</w:t>
      </w:r>
      <w:proofErr w:type="gramEnd"/>
      <w:r w:rsidRPr="00F439DC">
        <w:rPr>
          <w:color w:val="000000"/>
          <w:sz w:val="22"/>
          <w:szCs w:val="22"/>
          <w:lang w:eastAsia="zh-CN"/>
        </w:rPr>
        <w:t xml:space="preserve"> Stakes: </w:t>
      </w:r>
      <w:r>
        <w:rPr>
          <w:color w:val="000000"/>
          <w:sz w:val="22"/>
          <w:szCs w:val="22"/>
          <w:lang w:eastAsia="zh-CN"/>
        </w:rPr>
        <w:tab/>
      </w:r>
      <w:r w:rsidRPr="00F439DC">
        <w:rPr>
          <w:color w:val="000000"/>
          <w:sz w:val="22"/>
          <w:szCs w:val="22"/>
          <w:lang w:eastAsia="zh-CN"/>
        </w:rPr>
        <w:t xml:space="preserve">transfer, </w:t>
      </w:r>
      <w:r w:rsidR="00594892" w:rsidRPr="00F439DC">
        <w:rPr>
          <w:color w:val="000000"/>
          <w:sz w:val="22"/>
          <w:szCs w:val="22"/>
          <w:lang w:eastAsia="zh-CN"/>
        </w:rPr>
        <w:t>subject to compliance of rules and regulations for transfer by Malaysian Racing Association (“MRA”). Only fully paid-up stakes are allowed to be transferred. The transferee is required to be a TOAST member also.</w:t>
      </w:r>
    </w:p>
    <w:p w:rsidR="00594892" w:rsidRPr="00F439DC" w:rsidRDefault="00594892" w:rsidP="00121C06">
      <w:pPr>
        <w:autoSpaceDE w:val="0"/>
        <w:autoSpaceDN w:val="0"/>
        <w:adjustRightInd w:val="0"/>
        <w:jc w:val="both"/>
        <w:rPr>
          <w:color w:val="000000"/>
          <w:sz w:val="22"/>
          <w:szCs w:val="22"/>
          <w:lang w:eastAsia="zh-CN"/>
        </w:rPr>
      </w:pPr>
    </w:p>
    <w:p w:rsidR="00204A98" w:rsidRPr="00F439DC" w:rsidRDefault="00594892" w:rsidP="00F439DC">
      <w:pPr>
        <w:autoSpaceDE w:val="0"/>
        <w:autoSpaceDN w:val="0"/>
        <w:adjustRightInd w:val="0"/>
        <w:ind w:left="2160" w:hanging="2160"/>
        <w:jc w:val="both"/>
        <w:rPr>
          <w:sz w:val="22"/>
          <w:szCs w:val="22"/>
        </w:rPr>
      </w:pPr>
      <w:r w:rsidRPr="00F439DC">
        <w:rPr>
          <w:color w:val="000000"/>
          <w:sz w:val="22"/>
          <w:szCs w:val="22"/>
          <w:lang w:eastAsia="zh-CN"/>
        </w:rPr>
        <w:t>Guarantee:</w:t>
      </w:r>
      <w:r w:rsidR="00F439DC">
        <w:rPr>
          <w:color w:val="000000"/>
          <w:sz w:val="22"/>
          <w:szCs w:val="22"/>
          <w:lang w:eastAsia="zh-CN"/>
        </w:rPr>
        <w:tab/>
      </w:r>
      <w:r w:rsidRPr="00F439DC">
        <w:rPr>
          <w:color w:val="000000"/>
          <w:sz w:val="22"/>
          <w:szCs w:val="22"/>
          <w:lang w:eastAsia="zh-CN"/>
        </w:rPr>
        <w:t>No guarantee is made that the Stakeholders will receive their original Stakes after the Leasing Period or any distribution during the Leasing Period due to uncertainties in the racing industry.</w:t>
      </w:r>
    </w:p>
    <w:sectPr w:rsidR="00204A98" w:rsidRPr="00F439DC" w:rsidSect="005948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F8" w:rsidRDefault="00167DF8">
      <w:r>
        <w:separator/>
      </w:r>
    </w:p>
  </w:endnote>
  <w:endnote w:type="continuationSeparator" w:id="0">
    <w:p w:rsidR="00167DF8" w:rsidRDefault="0016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91" w:rsidRPr="00FC7A91" w:rsidRDefault="00FC7A91" w:rsidP="00C170F9">
    <w:pPr>
      <w:pStyle w:val="Footer"/>
      <w:jc w:val="center"/>
      <w:rPr>
        <w:rFonts w:ascii="Tahoma" w:hAnsi="Tahoma" w:cs="Tahoma"/>
        <w:color w:val="000080"/>
        <w:sz w:val="16"/>
        <w:szCs w:val="16"/>
      </w:rPr>
    </w:pPr>
    <w:r w:rsidRPr="00FC7A91">
      <w:rPr>
        <w:rFonts w:ascii="Tahoma" w:hAnsi="Tahoma" w:cs="Tahoma"/>
        <w:color w:val="000080"/>
        <w:sz w:val="16"/>
        <w:szCs w:val="16"/>
      </w:rPr>
      <w:t xml:space="preserve">51 Fairways </w:t>
    </w:r>
    <w:smartTag w:uri="urn:schemas-microsoft-com:office:smarttags" w:element="place">
      <w:smartTag w:uri="urn:schemas-microsoft-com:office:smarttags" w:element="City">
        <w:r w:rsidRPr="00FC7A91">
          <w:rPr>
            <w:rFonts w:ascii="Tahoma" w:hAnsi="Tahoma" w:cs="Tahoma"/>
            <w:color w:val="000080"/>
            <w:sz w:val="16"/>
            <w:szCs w:val="16"/>
          </w:rPr>
          <w:t>Drive</w:t>
        </w:r>
      </w:smartTag>
      <w:r w:rsidRPr="00FC7A91">
        <w:rPr>
          <w:rFonts w:ascii="Tahoma" w:hAnsi="Tahoma" w:cs="Tahoma"/>
          <w:color w:val="000080"/>
          <w:sz w:val="16"/>
          <w:szCs w:val="16"/>
        </w:rPr>
        <w:t xml:space="preserve">, </w:t>
      </w:r>
      <w:smartTag w:uri="urn:schemas-microsoft-com:office:smarttags" w:element="country-region">
        <w:r w:rsidRPr="00FC7A91">
          <w:rPr>
            <w:rFonts w:ascii="Tahoma" w:hAnsi="Tahoma" w:cs="Tahoma"/>
            <w:color w:val="000080"/>
            <w:sz w:val="16"/>
            <w:szCs w:val="16"/>
          </w:rPr>
          <w:t>Singapore</w:t>
        </w:r>
      </w:smartTag>
    </w:smartTag>
    <w:r w:rsidRPr="00FC7A91">
      <w:rPr>
        <w:rFonts w:ascii="Tahoma" w:hAnsi="Tahoma" w:cs="Tahoma"/>
        <w:color w:val="000080"/>
        <w:sz w:val="16"/>
        <w:szCs w:val="16"/>
      </w:rPr>
      <w:t xml:space="preserve"> 286965</w:t>
    </w:r>
    <w:r w:rsidR="00C170F9">
      <w:rPr>
        <w:rFonts w:ascii="Tahoma" w:hAnsi="Tahoma" w:cs="Tahoma"/>
        <w:color w:val="000080"/>
        <w:sz w:val="16"/>
        <w:szCs w:val="16"/>
      </w:rPr>
      <w:t xml:space="preserve">   </w:t>
    </w:r>
    <w:r w:rsidRPr="00FC7A91">
      <w:rPr>
        <w:rFonts w:ascii="Tahoma" w:hAnsi="Tahoma" w:cs="Tahoma"/>
        <w:color w:val="000080"/>
        <w:sz w:val="16"/>
        <w:szCs w:val="16"/>
      </w:rPr>
      <w:t>Tel: (65) 6466 4123</w:t>
    </w:r>
    <w:r w:rsidR="00C170F9">
      <w:rPr>
        <w:rFonts w:ascii="Tahoma" w:hAnsi="Tahoma" w:cs="Tahoma"/>
        <w:color w:val="000080"/>
        <w:sz w:val="16"/>
        <w:szCs w:val="16"/>
      </w:rPr>
      <w:t xml:space="preserve">   </w:t>
    </w:r>
    <w:r w:rsidRPr="00FC7A91">
      <w:rPr>
        <w:rFonts w:ascii="Tahoma" w:hAnsi="Tahoma" w:cs="Tahoma"/>
        <w:color w:val="000080"/>
        <w:sz w:val="16"/>
        <w:szCs w:val="16"/>
      </w:rPr>
      <w:t>Fax: (65) 6466 1178</w:t>
    </w:r>
  </w:p>
  <w:p w:rsidR="00FC7A91" w:rsidRPr="00FC7A91" w:rsidRDefault="00FC7A91" w:rsidP="00C170F9">
    <w:pPr>
      <w:pStyle w:val="Footer"/>
      <w:jc w:val="center"/>
      <w:rPr>
        <w:color w:val="000080"/>
      </w:rPr>
    </w:pPr>
    <w:r w:rsidRPr="00FC7A91">
      <w:rPr>
        <w:rFonts w:ascii="Tahoma" w:hAnsi="Tahoma" w:cs="Tahoma"/>
        <w:color w:val="000080"/>
        <w:sz w:val="16"/>
        <w:szCs w:val="16"/>
      </w:rPr>
      <w:t xml:space="preserve">Email: </w:t>
    </w:r>
    <w:smartTag w:uri="urn:schemas-microsoft-com:office:smarttags" w:element="PersonName">
      <w:r w:rsidR="00C170F9" w:rsidRPr="00C170F9">
        <w:rPr>
          <w:rFonts w:ascii="Tahoma" w:hAnsi="Tahoma" w:cs="Tahoma"/>
          <w:color w:val="000080"/>
          <w:sz w:val="16"/>
          <w:szCs w:val="16"/>
        </w:rPr>
        <w:t>admin@toast.org.sg</w:t>
      </w:r>
    </w:smartTag>
    <w:r w:rsidR="00C170F9">
      <w:rPr>
        <w:rFonts w:ascii="Tahoma" w:hAnsi="Tahoma" w:cs="Tahoma"/>
        <w:color w:val="000080"/>
        <w:sz w:val="16"/>
        <w:szCs w:val="16"/>
      </w:rPr>
      <w:t xml:space="preserve">   </w:t>
    </w:r>
    <w:r w:rsidRPr="00FC7A91">
      <w:rPr>
        <w:rFonts w:ascii="Tahoma" w:hAnsi="Tahoma" w:cs="Tahoma"/>
        <w:color w:val="000080"/>
        <w:sz w:val="16"/>
        <w:szCs w:val="16"/>
      </w:rPr>
      <w:t>Website: www.toast.org.sg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F8" w:rsidRDefault="00167DF8">
      <w:r>
        <w:separator/>
      </w:r>
    </w:p>
  </w:footnote>
  <w:footnote w:type="continuationSeparator" w:id="0">
    <w:p w:rsidR="00167DF8" w:rsidRDefault="00167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91" w:rsidRDefault="0066194A">
    <w:pPr>
      <w:pStyle w:val="Header"/>
      <w:jc w:val="center"/>
    </w:pPr>
    <w:r>
      <w:rPr>
        <w:noProof/>
        <w:lang w:eastAsia="en-US"/>
      </w:rPr>
      <w:drawing>
        <wp:inline distT="0" distB="0" distL="0" distR="0">
          <wp:extent cx="3171825" cy="1238250"/>
          <wp:effectExtent l="0" t="0" r="0" b="0"/>
          <wp:docPr id="1" name="Picture 1" descr="lone%20star%20park%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e%20star%20park%2015"/>
                  <pic:cNvPicPr>
                    <a:picLocks noChangeAspect="1" noChangeArrowheads="1"/>
                  </pic:cNvPicPr>
                </pic:nvPicPr>
                <pic:blipFill>
                  <a:blip r:embed="rId1"/>
                  <a:srcRect/>
                  <a:stretch>
                    <a:fillRect/>
                  </a:stretch>
                </pic:blipFill>
                <pic:spPr bwMode="auto">
                  <a:xfrm>
                    <a:off x="0" y="0"/>
                    <a:ext cx="3171825" cy="1238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3CE3"/>
    <w:multiLevelType w:val="hybridMultilevel"/>
    <w:tmpl w:val="E5C2DC02"/>
    <w:lvl w:ilvl="0" w:tplc="A2507188">
      <w:start w:val="96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256CBC"/>
    <w:multiLevelType w:val="hybridMultilevel"/>
    <w:tmpl w:val="6FB6F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6BCD5E16"/>
    <w:multiLevelType w:val="hybridMultilevel"/>
    <w:tmpl w:val="75B29D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797756"/>
    <w:rsid w:val="00007396"/>
    <w:rsid w:val="00121C06"/>
    <w:rsid w:val="00167DF8"/>
    <w:rsid w:val="001E39A4"/>
    <w:rsid w:val="00204A98"/>
    <w:rsid w:val="002A4F97"/>
    <w:rsid w:val="00356C29"/>
    <w:rsid w:val="00497D4E"/>
    <w:rsid w:val="00594892"/>
    <w:rsid w:val="005A3749"/>
    <w:rsid w:val="00654543"/>
    <w:rsid w:val="0066194A"/>
    <w:rsid w:val="00797756"/>
    <w:rsid w:val="007F3D89"/>
    <w:rsid w:val="00846555"/>
    <w:rsid w:val="0094063C"/>
    <w:rsid w:val="00A4742E"/>
    <w:rsid w:val="00C14186"/>
    <w:rsid w:val="00C170F9"/>
    <w:rsid w:val="00D00330"/>
    <w:rsid w:val="00D27BD7"/>
    <w:rsid w:val="00DD19D5"/>
    <w:rsid w:val="00EC03BD"/>
    <w:rsid w:val="00F439DC"/>
    <w:rsid w:val="00FC7A91"/>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SG"/>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C170F9"/>
    <w:rPr>
      <w:color w:val="0000FF"/>
      <w:u w:val="single"/>
    </w:rPr>
  </w:style>
  <w:style w:type="paragraph" w:styleId="BalloonText">
    <w:name w:val="Balloon Text"/>
    <w:basedOn w:val="Normal"/>
    <w:link w:val="BalloonTextChar"/>
    <w:uiPriority w:val="99"/>
    <w:semiHidden/>
    <w:unhideWhenUsed/>
    <w:rsid w:val="00D27BD7"/>
    <w:rPr>
      <w:rFonts w:ascii="Tahoma" w:hAnsi="Tahoma" w:cs="Tahoma"/>
      <w:sz w:val="16"/>
      <w:szCs w:val="16"/>
    </w:rPr>
  </w:style>
  <w:style w:type="character" w:customStyle="1" w:styleId="BalloonTextChar">
    <w:name w:val="Balloon Text Char"/>
    <w:basedOn w:val="DefaultParagraphFont"/>
    <w:link w:val="BalloonText"/>
    <w:uiPriority w:val="99"/>
    <w:semiHidden/>
    <w:rsid w:val="00D27BD7"/>
    <w:rPr>
      <w:rFonts w:ascii="Tahoma" w:hAnsi="Tahoma" w:cs="Tahoma"/>
      <w:sz w:val="16"/>
      <w:szCs w:val="16"/>
      <w:lang w:eastAsia="zh-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Hong Tong</dc:creator>
  <cp:lastModifiedBy>Apple</cp:lastModifiedBy>
  <cp:revision>3</cp:revision>
  <cp:lastPrinted>2004-06-01T02:56:00Z</cp:lastPrinted>
  <dcterms:created xsi:type="dcterms:W3CDTF">2014-04-16T13:06:00Z</dcterms:created>
  <dcterms:modified xsi:type="dcterms:W3CDTF">2014-04-16T13:07:00Z</dcterms:modified>
</cp:coreProperties>
</file>